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77FB5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OBAVIJEST ZA UPIS U SREDNJU ŠKOLU</w:t>
      </w:r>
    </w:p>
    <w:p w14:paraId="6D34B9A6" w14:textId="0801D186" w:rsidR="00217B55" w:rsidRDefault="003667EB" w:rsidP="00217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</w:pPr>
      <w:r w:rsidRPr="0082359A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 xml:space="preserve">Učenici koji </w:t>
      </w:r>
      <w:r w:rsidR="00046E0C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 xml:space="preserve">imaju namjeru </w:t>
      </w:r>
      <w:r w:rsidRPr="0082359A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upisa</w:t>
      </w:r>
      <w:r w:rsidR="00046E0C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 xml:space="preserve"> </w:t>
      </w:r>
      <w:r w:rsidR="00C311E9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 xml:space="preserve">u </w:t>
      </w:r>
      <w:r w:rsidRPr="0082359A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Pripremni razred ili prvi razred srednje škole trebaju dostaviti u Školu suvremenog plesa Ane Maletić svoj OIB radi aktiviranja</w:t>
      </w:r>
      <w:r w:rsidR="00E140A8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 xml:space="preserve"> u NIS</w:t>
      </w:r>
      <w:r w:rsidR="00677079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pu</w:t>
      </w:r>
      <w:r w:rsidR="00E140A8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SŠ</w:t>
      </w:r>
      <w:r w:rsidRPr="0082359A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 (putem e-mail adrese:</w:t>
      </w:r>
      <w:r w:rsidR="00046E0C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 xml:space="preserve"> </w:t>
      </w:r>
      <w:hyperlink r:id="rId4" w:history="1">
        <w:r w:rsidR="00217B55" w:rsidRPr="00C248A0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hr-HR"/>
          </w:rPr>
          <w:t>skola@skolaanemaletic.hr</w:t>
        </w:r>
      </w:hyperlink>
      <w:r w:rsidRPr="0082359A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).</w:t>
      </w:r>
    </w:p>
    <w:p w14:paraId="4261C716" w14:textId="77777777" w:rsidR="00E140A8" w:rsidRDefault="003667EB" w:rsidP="00217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Učenici obavezno moraju pribaviti svoj elektronički identitet (CARNet) u općeobrazovnoj školi (osnovnoj ili srednjoj, ovisno koju učenik pohađ</w:t>
      </w:r>
      <w:r w:rsidR="00046E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a)</w:t>
      </w: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br/>
        <w:t>Elektronički identitet se sastoji od korisničkog imena i lozinke. Nakon prve prijave učenik dobiva PIN na broj mobitela. Nakon aktiviranja i prijave u sustav pomoću elektroničkog identiteta mogu prijaviti željeni program. </w:t>
      </w:r>
    </w:p>
    <w:p w14:paraId="144AE812" w14:textId="3C1F733B" w:rsidR="003667EB" w:rsidRPr="00677079" w:rsidRDefault="003667EB" w:rsidP="00217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9933"/>
          <w:sz w:val="24"/>
          <w:szCs w:val="24"/>
          <w:lang w:eastAsia="hr-HR"/>
        </w:rPr>
      </w:pPr>
      <w:r w:rsidRPr="00677079">
        <w:rPr>
          <w:rFonts w:ascii="Verdana" w:eastAsia="Times New Roman" w:hAnsi="Verdana" w:cs="Times New Roman"/>
          <w:b/>
          <w:bCs/>
          <w:color w:val="FF9933"/>
          <w:sz w:val="24"/>
          <w:szCs w:val="24"/>
          <w:lang w:eastAsia="hr-HR"/>
        </w:rPr>
        <w:t>Sve ostale informacije možete dobiti u brošuri Idemo u srednju</w:t>
      </w:r>
      <w:r w:rsidR="00046E0C" w:rsidRPr="00677079">
        <w:rPr>
          <w:rFonts w:ascii="Verdana" w:eastAsia="Times New Roman" w:hAnsi="Verdana" w:cs="Times New Roman"/>
          <w:b/>
          <w:bCs/>
          <w:color w:val="FF9933"/>
          <w:sz w:val="24"/>
          <w:szCs w:val="24"/>
          <w:lang w:eastAsia="hr-HR"/>
        </w:rPr>
        <w:t xml:space="preserve">, </w:t>
      </w:r>
      <w:r w:rsidRPr="00677079">
        <w:rPr>
          <w:rFonts w:ascii="Verdana" w:eastAsia="Times New Roman" w:hAnsi="Verdana" w:cs="Times New Roman"/>
          <w:b/>
          <w:bCs/>
          <w:color w:val="FF9933"/>
          <w:sz w:val="24"/>
          <w:szCs w:val="24"/>
          <w:lang w:eastAsia="hr-HR"/>
        </w:rPr>
        <w:t>učenici koji upisuju umjetničke programe i odjele za sportaše (u privitku).</w:t>
      </w:r>
    </w:p>
    <w:p w14:paraId="0F8242DE" w14:textId="6189A19D" w:rsidR="003667EB" w:rsidRPr="003667EB" w:rsidRDefault="003667EB" w:rsidP="00217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UČENICI SE PRIJAVLJUJU I UPISUJU U PRIPREMNI I I. RAZRED SREDNJE ŠKOLE U ŠKOLSKOJ GODINI 20</w:t>
      </w:r>
      <w:r w:rsidR="00046E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./20</w:t>
      </w:r>
      <w:r w:rsidR="00926DD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</w:t>
      </w:r>
      <w:r w:rsidR="00046E0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ELEKTRONIČKI PUTEM MREŽNE STRANICE NACIONALNOG INFORMACIJSKOG SUSTAVA PRIJAVA I UPISA U SREDNJE ŠKOLE www.upisi.hr, A NA TEMELJU NATJEČAJA KOJI OBJAVLJUJE ŠKOLA.</w:t>
      </w:r>
    </w:p>
    <w:p w14:paraId="134BEC6F" w14:textId="77777777" w:rsidR="003667EB" w:rsidRPr="003667EB" w:rsidRDefault="003667EB" w:rsidP="00217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14:paraId="62BA1120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LJETNI UPISNI ROK</w:t>
      </w:r>
    </w:p>
    <w:p w14:paraId="172FD850" w14:textId="2777A6C1" w:rsidR="00DB695F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Početak prijava kandidata u sustav </w:t>
      </w:r>
      <w:r w:rsidR="00217B55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01.06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.20</w:t>
      </w:r>
      <w:r w:rsidR="00217B55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              </w:t>
      </w:r>
    </w:p>
    <w:p w14:paraId="218A26D1" w14:textId="79F08C00" w:rsidR="00DB695F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Završetak registracije za kandidate izvan redovitog sustava obrazovanja RH 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1</w:t>
      </w:r>
      <w:r w:rsidR="00217B55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3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="00DB695F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</w:t>
      </w:r>
      <w:r w:rsidR="00217B55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7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.20</w:t>
      </w:r>
      <w:r w:rsidR="00217B55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="00F164A2">
        <w:rPr>
          <w:rFonts w:ascii="Verdana" w:eastAsia="Times New Roman" w:hAnsi="Verdana" w:cs="Times New Roman"/>
          <w:color w:val="4472C4" w:themeColor="accent1"/>
          <w:sz w:val="20"/>
          <w:szCs w:val="20"/>
          <w:lang w:eastAsia="hr-HR"/>
        </w:rPr>
        <w:t>POČETAK PRIJAVA</w:t>
      </w:r>
      <w:r w:rsidRPr="00DB695F">
        <w:rPr>
          <w:rFonts w:ascii="Verdana" w:eastAsia="Times New Roman" w:hAnsi="Verdana" w:cs="Times New Roman"/>
          <w:color w:val="4472C4" w:themeColor="accent1"/>
          <w:sz w:val="20"/>
          <w:szCs w:val="20"/>
          <w:lang w:eastAsia="hr-HR"/>
        </w:rPr>
        <w:t xml:space="preserve"> 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obrazovnih programa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 </w:t>
      </w:r>
      <w:r w:rsidR="00217B55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08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="00217B55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07.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="00217B55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="00F164A2">
        <w:rPr>
          <w:rFonts w:ascii="Verdana" w:eastAsia="Times New Roman" w:hAnsi="Verdana" w:cs="Times New Roman"/>
          <w:color w:val="4472C4" w:themeColor="accent1"/>
          <w:sz w:val="20"/>
          <w:szCs w:val="20"/>
          <w:lang w:eastAsia="hr-HR"/>
        </w:rPr>
        <w:t>ZAVRŠETAK PRIJAVE</w:t>
      </w:r>
      <w:r w:rsidR="00DB695F" w:rsidRPr="00DB695F">
        <w:rPr>
          <w:rFonts w:ascii="Verdana" w:eastAsia="Times New Roman" w:hAnsi="Verdana" w:cs="Times New Roman"/>
          <w:color w:val="4472C4" w:themeColor="accent1"/>
          <w:sz w:val="20"/>
          <w:szCs w:val="20"/>
          <w:lang w:eastAsia="hr-HR"/>
        </w:rPr>
        <w:t xml:space="preserve"> </w:t>
      </w:r>
      <w:r w:rsidR="00DB695F"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obrazovnih programa koji zahtijevaju dodatne provjere </w:t>
      </w:r>
      <w:r w:rsidR="00217B55" w:rsidRPr="00217B55">
        <w:rPr>
          <w:rFonts w:ascii="Verdana" w:eastAsia="Times New Roman" w:hAnsi="Verdana" w:cs="Times New Roman"/>
          <w:b/>
          <w:color w:val="4472C4" w:themeColor="accent1"/>
          <w:sz w:val="20"/>
          <w:szCs w:val="20"/>
          <w:lang w:eastAsia="hr-HR"/>
        </w:rPr>
        <w:t>12</w:t>
      </w:r>
      <w:r w:rsidR="00DB695F" w:rsidRPr="00DB695F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.</w:t>
      </w:r>
      <w:r w:rsidR="00217B55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07</w:t>
      </w:r>
      <w:r w:rsidR="00DB695F" w:rsidRPr="00DB695F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.20</w:t>
      </w:r>
      <w:r w:rsidR="00217B55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="00DB695F" w:rsidRPr="00DB695F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</w:p>
    <w:p w14:paraId="4BFFEAC7" w14:textId="31D3F4A1" w:rsidR="00FE2FBA" w:rsidRDefault="00217B55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17B5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audiciju je potrebno donijeti fotografiju radi lakšeg utvrđivanja identiteta i ispuniti Prijavnicu za pristup audiciji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(moguće </w:t>
      </w:r>
      <w:r w:rsidR="003667EB"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dohvatiti na web stranici Škole).</w:t>
      </w:r>
      <w:r w:rsidR="003667EB"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="003667EB"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="00F164A2" w:rsidRPr="00F164A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AUDICIJA</w:t>
      </w:r>
      <w:r w:rsidR="003667EB"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će se održati:</w:t>
      </w:r>
      <w:r w:rsidR="003667EB"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13</w:t>
      </w:r>
      <w:r w:rsidR="003667EB"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.07.20</w:t>
      </w:r>
      <w:r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="003667EB"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 u 9:00 sati za Pripremni razred</w:t>
      </w:r>
      <w:r w:rsidR="003667EB"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br/>
      </w:r>
      <w:r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14</w:t>
      </w:r>
      <w:r w:rsidR="003667EB"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.07.20</w:t>
      </w:r>
      <w:r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="003667EB"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 u 9:00 sati za 1. razred srednje škole</w:t>
      </w:r>
      <w:r w:rsidR="003667EB"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14:paraId="33DEBFBE" w14:textId="485581A5" w:rsidR="00D341D3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za dostavu dokumentacije redovitih učenika (stručno mišljenje HZZ-a i ostali dokumenti kojima se ostvaruje dodatna prava za upis)  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13.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7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.20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Dostava osobnih dokumenata i svjedodžbi za kandidate izvan redovitog sustava obrazovanja RH </w:t>
      </w:r>
      <w:r w:rsidR="00C62248" w:rsidRPr="00C62248">
        <w:rPr>
          <w:rFonts w:ascii="Verdana" w:eastAsia="Times New Roman" w:hAnsi="Verdana" w:cs="Times New Roman"/>
          <w:b/>
          <w:color w:val="4472C4" w:themeColor="accent1"/>
          <w:sz w:val="20"/>
          <w:szCs w:val="20"/>
          <w:lang w:eastAsia="hr-HR"/>
        </w:rPr>
        <w:t>01</w:t>
      </w:r>
      <w:r w:rsidRPr="00C62248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6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.20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.-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08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.0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7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.20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="0066357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Unos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prigovora na unesene osobne podatke, ocjene, natjecanja, rezultate dodatnih provjera i podatke na temelju koji se ostvaruju dodatna prava za upis 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="00663579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07.20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Brisanje s lista kandidata koji nisu zadovoljili preduvjete 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21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.07.20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 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Početak ispisa prijavnica 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22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.07.20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14:paraId="197BA98C" w14:textId="77777777" w:rsidR="00E140A8" w:rsidRDefault="00F164A2" w:rsidP="00E14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4472C4" w:themeColor="accent1"/>
          <w:sz w:val="20"/>
          <w:szCs w:val="20"/>
          <w:lang w:eastAsia="hr-HR"/>
        </w:rPr>
        <w:t>KRAJNJI ROK ZA ZAPRIMANJE POTPISANIH PRIJAVNICA</w:t>
      </w:r>
      <w:r w:rsidR="00E140A8">
        <w:rPr>
          <w:rFonts w:ascii="Verdana" w:eastAsia="Times New Roman" w:hAnsi="Verdana" w:cs="Times New Roman"/>
          <w:color w:val="4472C4" w:themeColor="accent1"/>
          <w:sz w:val="20"/>
          <w:szCs w:val="20"/>
          <w:lang w:eastAsia="hr-HR"/>
        </w:rPr>
        <w:t xml:space="preserve"> (osobno/elektroničkim putem-slikano ili skenirano, dostaviti općeobrazovnoj školi/Školi suvremenog plesa Ane Maletić)</w:t>
      </w:r>
      <w:r w:rsidR="003667EB"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; Brisanje s lista kandidata koji nisu zadovoljili preduvjete ili dostavili </w:t>
      </w:r>
      <w:r w:rsidR="003667EB"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prijavnice </w:t>
      </w:r>
      <w:r w:rsidR="00C62248" w:rsidRPr="00C62248">
        <w:rPr>
          <w:rFonts w:ascii="Verdana" w:eastAsia="Times New Roman" w:hAnsi="Verdana" w:cs="Times New Roman"/>
          <w:b/>
          <w:color w:val="4472C4" w:themeColor="accent1"/>
          <w:sz w:val="20"/>
          <w:szCs w:val="20"/>
          <w:lang w:eastAsia="hr-HR"/>
        </w:rPr>
        <w:t>24</w:t>
      </w:r>
      <w:r w:rsidR="003667EB" w:rsidRPr="00C62248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.</w:t>
      </w:r>
      <w:r w:rsidR="003667EB"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07.20</w:t>
      </w:r>
      <w:r w:rsidR="00C6224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="003667EB"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="003667EB"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Objava konačnih ljestvica poretka </w:t>
      </w:r>
      <w:r w:rsidR="004A0997" w:rsidRPr="004A0997">
        <w:rPr>
          <w:rFonts w:ascii="Verdana" w:eastAsia="Times New Roman" w:hAnsi="Verdana" w:cs="Times New Roman"/>
          <w:b/>
          <w:color w:val="4472C4" w:themeColor="accent1"/>
          <w:sz w:val="20"/>
          <w:szCs w:val="20"/>
          <w:lang w:eastAsia="hr-HR"/>
        </w:rPr>
        <w:t>25</w:t>
      </w:r>
      <w:r w:rsidR="003667EB" w:rsidRPr="004A0997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.</w:t>
      </w:r>
      <w:r w:rsidR="003667EB"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07.20</w:t>
      </w:r>
      <w:r w:rsidR="004A0997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="003667EB"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</w:p>
    <w:p w14:paraId="463B93E0" w14:textId="5E25B7F6" w:rsidR="000E1705" w:rsidRPr="00E140A8" w:rsidRDefault="000E1705" w:rsidP="00E140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E1705">
        <w:rPr>
          <w:rFonts w:ascii="Verdana" w:eastAsia="Times New Roman" w:hAnsi="Verdana" w:cs="Times New Roman"/>
          <w:color w:val="4472C4" w:themeColor="accent1"/>
          <w:sz w:val="20"/>
          <w:szCs w:val="20"/>
          <w:lang w:eastAsia="hr-HR"/>
        </w:rPr>
        <w:t>UPIS</w:t>
      </w:r>
    </w:p>
    <w:p w14:paraId="76A4D1E9" w14:textId="35F28AAB" w:rsidR="00D341D3" w:rsidRDefault="000E1705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4472C4" w:themeColor="accent1"/>
          <w:sz w:val="20"/>
          <w:szCs w:val="20"/>
          <w:lang w:eastAsia="hr-HR"/>
        </w:rPr>
        <w:t>DOSTAVA DOKUMENATA ZA UPIS</w:t>
      </w:r>
      <w:r w:rsidR="003667EB"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određeni program obrazovanja: liječnička svjedodžba specijaliste medicine rada o zdravstvenoj sposobnosti za ovo zanimanje (iznimno, potvrda liječnika opće/obiteljske medicine, a specijaliste medicine rada do kraja prvog polugodišta); </w:t>
      </w:r>
      <w:r w:rsidRPr="000E1705">
        <w:rPr>
          <w:rFonts w:ascii="Verdana" w:eastAsia="Times New Roman" w:hAnsi="Verdana" w:cs="Times New Roman"/>
          <w:color w:val="4472C4" w:themeColor="accent1"/>
          <w:sz w:val="20"/>
          <w:szCs w:val="20"/>
          <w:lang w:eastAsia="hr-HR"/>
        </w:rPr>
        <w:t>DOSTAVA POTPISANOG OBRASCA O UPISU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3667EB"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pripremni ili I. razred srednje škole (upisnice) u srednju školu u koju se učenik upisao </w:t>
      </w:r>
      <w:r w:rsidR="004A0997" w:rsidRPr="004A0997">
        <w:rPr>
          <w:rFonts w:ascii="Verdana" w:eastAsia="Times New Roman" w:hAnsi="Verdana" w:cs="Times New Roman"/>
          <w:b/>
          <w:color w:val="4472C4" w:themeColor="accent1"/>
          <w:sz w:val="20"/>
          <w:szCs w:val="20"/>
          <w:lang w:eastAsia="hr-HR"/>
        </w:rPr>
        <w:t>27</w:t>
      </w:r>
      <w:r w:rsidR="003667EB"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.07.20</w:t>
      </w:r>
      <w:r w:rsidR="004A0997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="003667EB"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="003667EB"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14:paraId="2C15DA2C" w14:textId="204CB25F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Objava okvirnog broja slobodnih mjesta za jesenski rok </w:t>
      </w:r>
      <w:r w:rsidR="00E140A8" w:rsidRPr="00E140A8">
        <w:rPr>
          <w:rFonts w:ascii="Verdana" w:eastAsia="Times New Roman" w:hAnsi="Verdana" w:cs="Times New Roman"/>
          <w:b/>
          <w:color w:val="4472C4" w:themeColor="accent1"/>
          <w:sz w:val="20"/>
          <w:szCs w:val="20"/>
          <w:lang w:eastAsia="hr-HR"/>
        </w:rPr>
        <w:t>01</w:t>
      </w:r>
      <w:r w:rsidRPr="00E140A8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.0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8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.20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Službena objava slobodnih mjesta za jesenski upisni rok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 1</w:t>
      </w:r>
      <w:r w:rsidR="00D341D3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.08.20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</w:p>
    <w:p w14:paraId="5D5F8DA5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35C9CD9B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19E184E8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PRIJAVA KANDIDATA S TEŠKOĆAMA U RAZVOJU</w:t>
      </w:r>
    </w:p>
    <w:p w14:paraId="7BB48AB3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LJETNI UPISNI ROK</w:t>
      </w:r>
    </w:p>
    <w:p w14:paraId="5839EDBC" w14:textId="137D4233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s teškoćama u razvoju prijavljuju se u Gradskom uredu za obrazovanj</w:t>
      </w:r>
      <w:r w:rsidR="004451A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Grada Zagreba te iskazuju svoj odabir s liste prioriteta redom kako bi željeli upisati obrazovne programe </w:t>
      </w:r>
      <w:r w:rsidR="00E140A8" w:rsidRPr="00E140A8">
        <w:rPr>
          <w:rFonts w:ascii="Verdana" w:eastAsia="Times New Roman" w:hAnsi="Verdana" w:cs="Times New Roman"/>
          <w:b/>
          <w:color w:val="4472C4" w:themeColor="accent1"/>
          <w:sz w:val="20"/>
          <w:szCs w:val="20"/>
          <w:lang w:eastAsia="hr-HR"/>
        </w:rPr>
        <w:t>08</w:t>
      </w:r>
      <w:r w:rsidRPr="00E140A8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6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 xml:space="preserve">.- 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26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.06.20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</w:p>
    <w:p w14:paraId="4162371D" w14:textId="12E8C5FC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Registracija kandidata s teškoćama u razvoju izvan redovitog sustava obrazovanja RH 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08.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6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 xml:space="preserve">.- 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26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.06.20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</w:p>
    <w:p w14:paraId="6FE92A00" w14:textId="12A78A1B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Dostava osobnih dokumenata i svjedodžbi za kandidate s teškoćama u razvoju izvan redovitog sustava obrazovanja RH Središnjem prijavnom uredu 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08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6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-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29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.06.20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</w:p>
    <w:p w14:paraId="5EFD335D" w14:textId="6D41C52C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Upisna povjerenstva </w:t>
      </w:r>
      <w:r w:rsidR="00536F5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Ureda državne uprave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unose navedene odabire u sustav NISpuSŠ </w:t>
      </w:r>
      <w:r w:rsidR="00E140A8" w:rsidRPr="00E140A8">
        <w:rPr>
          <w:rFonts w:ascii="Verdana" w:eastAsia="Times New Roman" w:hAnsi="Verdana" w:cs="Times New Roman"/>
          <w:b/>
          <w:color w:val="4472C4" w:themeColor="accent1"/>
          <w:sz w:val="20"/>
          <w:szCs w:val="20"/>
          <w:lang w:eastAsia="hr-HR"/>
        </w:rPr>
        <w:t>08</w:t>
      </w:r>
      <w:r w:rsidRPr="00E140A8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6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.-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29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.06.20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</w:p>
    <w:p w14:paraId="32A8703F" w14:textId="3EEB76A3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Zatvaranje mogućnosti unosa odabira kandidata </w:t>
      </w:r>
      <w:r w:rsidR="00E140A8" w:rsidRPr="00677079">
        <w:rPr>
          <w:rFonts w:ascii="Verdana" w:eastAsia="Times New Roman" w:hAnsi="Verdana" w:cs="Times New Roman"/>
          <w:b/>
          <w:color w:val="4472C4" w:themeColor="accent1"/>
          <w:sz w:val="20"/>
          <w:szCs w:val="20"/>
          <w:lang w:eastAsia="hr-HR"/>
        </w:rPr>
        <w:t>29</w:t>
      </w:r>
      <w:r w:rsidRPr="00677079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06.20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</w:p>
    <w:p w14:paraId="02E6E53A" w14:textId="774A89FE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Provođenje dodatnih provjera za kandidate s teškoćama u razvoju i unos rezultata u sustav </w:t>
      </w:r>
      <w:r w:rsidR="00677079" w:rsidRPr="00677079">
        <w:rPr>
          <w:rFonts w:ascii="Verdana" w:eastAsia="Times New Roman" w:hAnsi="Verdana" w:cs="Times New Roman"/>
          <w:b/>
          <w:color w:val="4472C4" w:themeColor="accent1"/>
          <w:sz w:val="20"/>
          <w:szCs w:val="20"/>
          <w:lang w:eastAsia="hr-HR"/>
        </w:rPr>
        <w:t>01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  <w:r w:rsidR="00677079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-02.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</w:t>
      </w:r>
      <w:r w:rsidR="00677079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7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.20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</w:p>
    <w:p w14:paraId="6EF4885B" w14:textId="39BE9451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Rangiranje kandidata s teškoćama u razvoju sukladno listama prioriteta. </w:t>
      </w:r>
      <w:r w:rsidR="00677079" w:rsidRPr="00677079">
        <w:rPr>
          <w:rFonts w:ascii="Verdana" w:eastAsia="Times New Roman" w:hAnsi="Verdana" w:cs="Times New Roman"/>
          <w:b/>
          <w:color w:val="4472C4" w:themeColor="accent1"/>
          <w:sz w:val="20"/>
          <w:szCs w:val="20"/>
          <w:lang w:eastAsia="hr-HR"/>
        </w:rPr>
        <w:t>03</w:t>
      </w:r>
      <w:r w:rsidRPr="00677079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.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0</w:t>
      </w:r>
      <w:r w:rsidR="00677079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7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.20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</w:p>
    <w:p w14:paraId="3620044C" w14:textId="50E6F489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Smanjenje upisnih kvota razrednih odjela pojedinih obrazovnih programa </w:t>
      </w:r>
      <w:r w:rsidR="00677079" w:rsidRPr="00677079">
        <w:rPr>
          <w:rFonts w:ascii="Verdana" w:eastAsia="Times New Roman" w:hAnsi="Verdana" w:cs="Times New Roman"/>
          <w:b/>
          <w:color w:val="4472C4" w:themeColor="accent1"/>
          <w:sz w:val="20"/>
          <w:szCs w:val="20"/>
          <w:lang w:eastAsia="hr-HR"/>
        </w:rPr>
        <w:t>08</w:t>
      </w:r>
      <w:r w:rsidRPr="00677079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.0</w:t>
      </w:r>
      <w:r w:rsidR="00677079" w:rsidRPr="00677079">
        <w:rPr>
          <w:rFonts w:ascii="Verdana" w:eastAsia="Times New Roman" w:hAnsi="Verdana" w:cs="Times New Roman"/>
          <w:b/>
          <w:bCs/>
          <w:color w:val="4472C4" w:themeColor="accent1"/>
          <w:sz w:val="20"/>
          <w:szCs w:val="20"/>
          <w:lang w:eastAsia="hr-HR"/>
        </w:rPr>
        <w:t>7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.20</w:t>
      </w:r>
      <w:r w:rsidR="00E140A8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b/>
          <w:bCs/>
          <w:color w:val="3366CC"/>
          <w:sz w:val="20"/>
          <w:szCs w:val="20"/>
          <w:lang w:eastAsia="hr-HR"/>
        </w:rPr>
        <w:t>.</w:t>
      </w:r>
    </w:p>
    <w:p w14:paraId="05519E1F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272BBBD1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POSTUPAK PODNOŠENJA I RJEŠAVANJA PRIGOVORA</w:t>
      </w:r>
    </w:p>
    <w:p w14:paraId="53D10F60" w14:textId="3EF68F5B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i ostali kandidati mogu podnositi usmene i pisane prigovore</w:t>
      </w:r>
      <w:r w:rsidR="0067707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elektroničkom obliku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tijekom provedbe postupka prijava i upisa učenika u I. razred srednje škole.</w:t>
      </w:r>
    </w:p>
    <w:p w14:paraId="1647B689" w14:textId="66133F4A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 xml:space="preserve">Redoviti učenik osnovne škole u RH može </w:t>
      </w:r>
      <w:r w:rsidR="0067707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podnijeti 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prigovor svom razredniku zbog netočno navedenih zaključnih ocjena iz nastavnih predmeta, osobnih podataka ili podataka na temelju kojih se ostvaruju dodatna prava za upis i zatražiti njihov ispravak.</w:t>
      </w:r>
    </w:p>
    <w:p w14:paraId="58326562" w14:textId="4B51B41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Kandidat koji nema status redovitog učenika osnovne škole u RH (kandidat koji osnovno obrazovanje završava ili je završio u inozemstvu ili drugim obrazovnim sustavima; kandidat koji nije s pozitivnim uspjehom završio prvi razred srednje škole u RH, ispisao se te želi ponovno upisati prvi razred u drugome obrazovnom programu; kandidat koji je prethodne školske godine završio osnovno obrazovanje u RH, ali nije upisao srednju školu) može </w:t>
      </w:r>
      <w:r w:rsidR="0067707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podnijeti prigovor 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zbog netočno unesenih ocjena ili osobnih podataka </w:t>
      </w:r>
      <w:r w:rsidR="0067707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redišnjem prijamnom uredu koji je unio podatke.</w:t>
      </w:r>
    </w:p>
    <w:p w14:paraId="2068429C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slučaju da nisu ispravljeni netočno uneseni podaci, učenici i ostali kandidati mogu podnijeti pisani prigovor CARNetovoj službi za podršku obrazovnom sustavu na obrascu za prigovor koji je dostupan na mrežnoj stranici NISpuSŠ-a.</w:t>
      </w:r>
    </w:p>
    <w:p w14:paraId="5AD024A0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slučaju da učenik pri ocjenjivanju ispita sposobnosti i darovitosti nije zadovoljan ocjenom, može podnijeti prigovor pisanim putem našoj Školi.</w:t>
      </w:r>
    </w:p>
    <w:p w14:paraId="7E19F2AD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447FCDE9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PRIJAVA I UPIS UČENIKA U SREDNJU ŠKOLU</w:t>
      </w:r>
    </w:p>
    <w:p w14:paraId="760B2F3F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koji osnovno obrazovanje završavaju kao redoviti učenici osnovne škole u RH u školskoj godini 201</w:t>
      </w:r>
      <w:r w:rsidR="007A3FC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./20</w:t>
      </w:r>
      <w:r w:rsidR="007A3FC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19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prijavljuju se u NISpuSŠ u skladu s postupcima opisanima  na mrežnoj stranici www.upisi.hr.</w:t>
      </w:r>
    </w:p>
    <w:p w14:paraId="2620684B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koji osnovno obrazovanje ne završavaju kao redoviti učenici osnovne škole u RH (kandidat koji osnovno obrazovanje završava ili je završio u inozemstvu ili drugim obrazovnim sustavima; kandidat koji nije s pozitivnim uspjehom završio prvi razred srednje škole u RH, ispisao se te želi ponovno upisati prvi razred u drugome obrazovnom programu; kandidat koji je prethodne školske godine završio osnovno obrazovanje u RH, ali nije upisao srednju školu) prijavljuju se Središnjem prijavnom uredu na način opisan na mrežnoj stranici www.upisi.hr.</w:t>
      </w:r>
    </w:p>
    <w:p w14:paraId="444DC802" w14:textId="7864054E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Učenici koji se žele upisati u I. razred srednje škole u školskoj godini 20</w:t>
      </w:r>
      <w:r w:rsidR="0067707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./20</w:t>
      </w:r>
      <w:r w:rsidR="00660A9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67707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., a stekli su svjedodžbe koje nisu izdane u RH, dužni su pokrenuti postupak priznavanja završenog osnovnog obrazovanja. Postupak priznavanja provodi školska ustanova u koju se podnositelj zahtjeva upisuje.</w:t>
      </w:r>
    </w:p>
    <w:p w14:paraId="76FEC87E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Dokumenti koji su uvjet za upis u određeni program obrazovanja (potvrda školske medicine, liječnička svjedodžba medicine rada i ostali dokumenti kojima su ostvarena dodatna prava za upis) srednje škole donose se u školu u kojoj učenik ostvaruje pravo upisa. Oni koji ne dostave, gube pravo upisa u ljetnom roku te se na jesenskom mogu kandidirati za upis u preostala slobodna upisna mjesta.</w:t>
      </w:r>
    </w:p>
    <w:p w14:paraId="275E8CD3" w14:textId="4B352BED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Upisnica koja je dostupna na mrežnoj stranici NISpuSŠ (www.upisi.hr) mora biti vlastoručno potpisana (i učenik i roditelj/skrbnik) te ju je potrebno</w:t>
      </w:r>
      <w:r w:rsidR="0067707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osobno ili elektroničkim putem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dostaviti u Školu.</w:t>
      </w:r>
    </w:p>
    <w:p w14:paraId="714D48A6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učenik zbog opravdanih razloga nije u mogućnosti u propisanim rokovima dostaviti potpisanu upisnicu, dužan ga je dostaviti roditelj/skrbnik ili opunomoćenik.</w:t>
      </w:r>
    </w:p>
    <w:p w14:paraId="3CE90BE1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14:paraId="53798F14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>PRAVILNIK O ELEMENTIMA I KRITERIJIMA ZA IZBOR KANDIDATA ZA UPIS U I. RAZRED SREDNJE ŠKOLE</w:t>
      </w:r>
    </w:p>
    <w:p w14:paraId="7972D205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Vrednovanje uspjeha za upis u programe plesne umjetnosti</w:t>
      </w:r>
    </w:p>
    <w:p w14:paraId="44F00F44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Kandidatu koji je uspješno završio osnovno plesno obrazovanje ili pripremni razred vrednuju se:</w:t>
      </w:r>
    </w:p>
    <w:p w14:paraId="48866A83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Zajednički, dodatni i poseban element vrednovanja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Opći uspjeh iz četvrtoga razreda plesne ili pripremnog razreda</w:t>
      </w: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Konačni rezultati ostvareni na prijamnome ispitu plesne darovitosti koji uključuje uspjeh iz glavnih plesnih predmeta.</w:t>
      </w:r>
    </w:p>
    <w:p w14:paraId="67B0F004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taj način moguće je steći najviše 200 bodova.</w:t>
      </w:r>
    </w:p>
    <w:p w14:paraId="09F4ADC9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 prijamnog ispita za pripremni razred moguće je steći najviše 120, a minimalni prag je 70 bodova.</w:t>
      </w:r>
    </w:p>
    <w:p w14:paraId="0ABBB3D1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 prijamnog ispita za.  I. razred srednje moguće je steći najviše 115, a minimalni prag je 70 bodova.</w:t>
      </w:r>
    </w:p>
    <w:p w14:paraId="5DEE0A74" w14:textId="4740011D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Izbor kandidata za upis utvrđuje se i na temelju zdravstvene sposobnosti kandidata (liječničku svjedodžbu medicine rada (zajedno s upisnicom), iznimno, potvrdu liječnika opće/obiteljske medicine, a specijaliste medicine rada do kraja prvog polugodišta).</w:t>
      </w:r>
    </w:p>
    <w:p w14:paraId="1013E075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audicije kandidat može ostvariti ocjenu „položio“ ili „nije položio“.</w:t>
      </w:r>
    </w:p>
    <w:p w14:paraId="65969396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Škola može utvrditi minimalni broj bodova potrebnih za prijavu kandidata koji se primjenjuje tijekom cijeloga upisnog postupka.</w:t>
      </w:r>
    </w:p>
    <w:p w14:paraId="5CA8CC57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Vrednovanje uspjeha iznimno darovitih kandidata</w:t>
      </w:r>
    </w:p>
    <w:p w14:paraId="52B40031" w14:textId="77777777" w:rsidR="003667EB" w:rsidRPr="003667EB" w:rsidRDefault="003667EB" w:rsidP="00640B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667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iznimne darovitosti (audicija), uz suglasnost Nastavničkog vijeća, u pripremni/I. razred srednje može se upisati i kandidat koji nije završio osmi razred općeobrazovne škole.</w:t>
      </w:r>
    </w:p>
    <w:p w14:paraId="5E7848CB" w14:textId="77777777" w:rsidR="00232CAA" w:rsidRPr="003667EB" w:rsidRDefault="00481A1D" w:rsidP="00640B42"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Priloženi dokumenti:</w:t>
      </w:r>
    </w:p>
    <w:sectPr w:rsidR="00232CAA" w:rsidRPr="0036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23"/>
    <w:rsid w:val="00046E0C"/>
    <w:rsid w:val="000A2623"/>
    <w:rsid w:val="000E1705"/>
    <w:rsid w:val="000F4FD8"/>
    <w:rsid w:val="00217B55"/>
    <w:rsid w:val="00232CAA"/>
    <w:rsid w:val="002B7156"/>
    <w:rsid w:val="003667EB"/>
    <w:rsid w:val="004451A9"/>
    <w:rsid w:val="00481A1D"/>
    <w:rsid w:val="004A0997"/>
    <w:rsid w:val="004B5EE9"/>
    <w:rsid w:val="00536F5D"/>
    <w:rsid w:val="005E7073"/>
    <w:rsid w:val="00640B42"/>
    <w:rsid w:val="00660A9B"/>
    <w:rsid w:val="00663579"/>
    <w:rsid w:val="00677079"/>
    <w:rsid w:val="00744DA5"/>
    <w:rsid w:val="007A3FC7"/>
    <w:rsid w:val="00817209"/>
    <w:rsid w:val="0082359A"/>
    <w:rsid w:val="0084140C"/>
    <w:rsid w:val="008D53B3"/>
    <w:rsid w:val="00926DDE"/>
    <w:rsid w:val="00A517E8"/>
    <w:rsid w:val="00AD014A"/>
    <w:rsid w:val="00C311E9"/>
    <w:rsid w:val="00C61FF4"/>
    <w:rsid w:val="00C62248"/>
    <w:rsid w:val="00D07522"/>
    <w:rsid w:val="00D341D3"/>
    <w:rsid w:val="00D97A7C"/>
    <w:rsid w:val="00DB695F"/>
    <w:rsid w:val="00DD0A2B"/>
    <w:rsid w:val="00E140A8"/>
    <w:rsid w:val="00EF250B"/>
    <w:rsid w:val="00F164A2"/>
    <w:rsid w:val="00F8145C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6ADB"/>
  <w15:chartTrackingRefBased/>
  <w15:docId w15:val="{464D0854-639B-4A6C-BF91-1685B46A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2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0A2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26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0A262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A26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26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217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skolaanemalet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Marija Bajo</cp:lastModifiedBy>
  <cp:revision>3</cp:revision>
  <dcterms:created xsi:type="dcterms:W3CDTF">2020-06-04T09:30:00Z</dcterms:created>
  <dcterms:modified xsi:type="dcterms:W3CDTF">2020-06-04T16:51:00Z</dcterms:modified>
</cp:coreProperties>
</file>